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>Положение</w:t>
      </w:r>
    </w:p>
    <w:p w:rsid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 xml:space="preserve">о смотре фотографий  о красоте педагогической профессии в 2023 году </w:t>
      </w:r>
    </w:p>
    <w:p w:rsid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>(Год педагога и наставника)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color w:val="000000"/>
          <w:sz w:val="26"/>
          <w:szCs w:val="26"/>
        </w:rPr>
      </w:pPr>
      <w:r w:rsidRPr="00202F0B">
        <w:rPr>
          <w:rStyle w:val="aa"/>
          <w:color w:val="000000"/>
          <w:sz w:val="26"/>
          <w:szCs w:val="26"/>
        </w:rPr>
        <w:t>1.Общие положения: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F0B">
        <w:rPr>
          <w:color w:val="000000"/>
          <w:sz w:val="26"/>
          <w:szCs w:val="26"/>
        </w:rPr>
        <w:t>1.1. Настоящее положение о проведении смотра фотографий о красоте педагогической профессии определяет порядок организации и проведения смотра, критерии отбора работ, состав участников, порядок награждения участников.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1.2. В Конкурсе принимают участие члены Общероссийского Профсоюза образования.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1.3. Организатором конкурса является аппарат Саратовской областной организации Общероссийского Профсоюза образования.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6"/>
          <w:szCs w:val="26"/>
        </w:rPr>
      </w:pPr>
      <w:r w:rsidRPr="00202F0B">
        <w:rPr>
          <w:rStyle w:val="aa"/>
          <w:color w:val="000000"/>
          <w:sz w:val="26"/>
          <w:szCs w:val="26"/>
        </w:rPr>
        <w:t>2.Цели и задачи Конкурса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F0B">
        <w:rPr>
          <w:color w:val="000000"/>
          <w:sz w:val="26"/>
          <w:szCs w:val="26"/>
        </w:rPr>
        <w:t>2.1. Продвижение в обществе ценностей педагогического труда и профессионализма учителей, воспитателей, преподавателей, педагогов дополнительного образования, руководителей образовательных организаций, ветеранов педагогического труда, наставников.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2.2. Создание положительного имиджа образа современного педагога.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2.3. Формирование позитивного мнения о деятельности Профсоюза посредством фотографий, пропагандирующих положительный облик Учителя.</w:t>
      </w:r>
      <w:r w:rsidRPr="00202F0B">
        <w:rPr>
          <w:color w:val="000000"/>
          <w:sz w:val="26"/>
          <w:szCs w:val="26"/>
        </w:rPr>
        <w:br/>
        <w:t>2.4. Демонстрация различных аспектов профессиональной деятельности  педагогов Саратовской области.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6"/>
          <w:szCs w:val="26"/>
        </w:rPr>
      </w:pPr>
      <w:r w:rsidRPr="00202F0B">
        <w:rPr>
          <w:color w:val="000000"/>
          <w:sz w:val="26"/>
          <w:szCs w:val="26"/>
        </w:rPr>
        <w:t>2.5. Предоставление возможности профсоюзным активистам творческого самовыражения, выявление наиболее талантливых авторов фотографий и поддержка их стремления к активной творческой деятельности в Профсоюзе.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b w:val="0"/>
          <w:bCs w:val="0"/>
          <w:color w:val="000000"/>
          <w:sz w:val="26"/>
          <w:szCs w:val="26"/>
        </w:rPr>
      </w:pPr>
      <w:r w:rsidRPr="00202F0B">
        <w:rPr>
          <w:rStyle w:val="aa"/>
          <w:color w:val="000000"/>
          <w:sz w:val="26"/>
          <w:szCs w:val="26"/>
        </w:rPr>
        <w:t>3. Номинации и сроки проведения Конкурса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F0B">
        <w:rPr>
          <w:color w:val="000000"/>
          <w:sz w:val="26"/>
          <w:szCs w:val="26"/>
        </w:rPr>
        <w:t>3.1. Конкурс проводится с 1 февраля 2023г. по 1 января 2024г. по следующим номинациям: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202F0B">
        <w:rPr>
          <w:b/>
          <w:color w:val="000000"/>
          <w:sz w:val="26"/>
          <w:szCs w:val="26"/>
        </w:rPr>
        <w:t>- «Руководитель образовательной организации в кадре»</w:t>
      </w:r>
      <w:r w:rsidRPr="00202F0B">
        <w:rPr>
          <w:color w:val="000000"/>
          <w:sz w:val="26"/>
          <w:szCs w:val="26"/>
        </w:rPr>
        <w:t xml:space="preserve"> - фотографии, отражающие деятельность социальных партнёров  - работодателей,  представляются к  срокам проведения областного конкурса «Лучший социальный партнёр» </w:t>
      </w:r>
      <w:r w:rsidRPr="00202F0B">
        <w:rPr>
          <w:color w:val="000000"/>
          <w:sz w:val="26"/>
          <w:szCs w:val="26"/>
          <w:u w:val="single"/>
        </w:rPr>
        <w:t>до 2 марта 2023г.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202F0B">
        <w:rPr>
          <w:rStyle w:val="aa"/>
          <w:color w:val="000000"/>
          <w:sz w:val="26"/>
          <w:szCs w:val="26"/>
        </w:rPr>
        <w:t>- «</w:t>
      </w:r>
      <w:r w:rsidRPr="00202F0B">
        <w:rPr>
          <w:b/>
          <w:sz w:val="26"/>
          <w:szCs w:val="26"/>
        </w:rPr>
        <w:t>Педагог дополнительного образования в кадре»</w:t>
      </w:r>
      <w:r w:rsidRPr="00202F0B">
        <w:rPr>
          <w:color w:val="000000"/>
          <w:sz w:val="26"/>
          <w:szCs w:val="26"/>
        </w:rPr>
        <w:t xml:space="preserve">- фотографии, которые наиболее точно отражают сферу профессиональной деятельности педагогов дополнительного образования, представляются </w:t>
      </w:r>
      <w:r w:rsidRPr="00202F0B">
        <w:rPr>
          <w:color w:val="000000"/>
          <w:sz w:val="26"/>
          <w:szCs w:val="26"/>
          <w:u w:val="single"/>
        </w:rPr>
        <w:t>до 6 апреля 2023</w:t>
      </w:r>
      <w:r w:rsidRPr="00202F0B">
        <w:rPr>
          <w:color w:val="000000"/>
          <w:sz w:val="26"/>
          <w:szCs w:val="26"/>
        </w:rPr>
        <w:t xml:space="preserve"> года;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202F0B">
        <w:rPr>
          <w:b/>
          <w:color w:val="000000"/>
          <w:sz w:val="26"/>
          <w:szCs w:val="26"/>
        </w:rPr>
        <w:t>- «Наставник в кадре»</w:t>
      </w:r>
      <w:r w:rsidRPr="00202F0B">
        <w:rPr>
          <w:color w:val="000000"/>
          <w:sz w:val="26"/>
          <w:szCs w:val="26"/>
        </w:rPr>
        <w:t xml:space="preserve"> - фотографии, отражающие деятельность  педагогов, занимающихся  наставнической деятельностью по отношению к молодым учителям, воспитателям, преподавателям и другим педагогическим работникам, предоставляются </w:t>
      </w:r>
      <w:r w:rsidRPr="00202F0B">
        <w:rPr>
          <w:color w:val="000000"/>
          <w:sz w:val="26"/>
          <w:szCs w:val="26"/>
          <w:u w:val="single"/>
        </w:rPr>
        <w:t>до 15 декабря 2023 года</w:t>
      </w:r>
      <w:r w:rsidRPr="00202F0B">
        <w:rPr>
          <w:color w:val="000000"/>
          <w:sz w:val="26"/>
          <w:szCs w:val="26"/>
        </w:rPr>
        <w:t>;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 xml:space="preserve">3.2. Смотр проводится </w:t>
      </w:r>
      <w:r w:rsidRPr="00202F0B">
        <w:rPr>
          <w:b/>
          <w:color w:val="000000"/>
          <w:sz w:val="26"/>
          <w:szCs w:val="26"/>
        </w:rPr>
        <w:t>до 1 января 2024 года</w:t>
      </w:r>
      <w:r w:rsidRPr="00202F0B">
        <w:rPr>
          <w:color w:val="000000"/>
          <w:sz w:val="26"/>
          <w:szCs w:val="26"/>
        </w:rPr>
        <w:t>. Публикация авторами и профсоюзными организациями  работ, представляемых на данный смотр, возможна до подведения итогов. Подведение итогов по номинациям осуществляется на  заседании президиума областной организации Общероссийского Профсоюза образования.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6"/>
          <w:szCs w:val="26"/>
        </w:rPr>
      </w:pPr>
      <w:r w:rsidRPr="00202F0B">
        <w:rPr>
          <w:rStyle w:val="aa"/>
          <w:color w:val="000000"/>
          <w:sz w:val="26"/>
          <w:szCs w:val="26"/>
        </w:rPr>
        <w:t>4. Порядок участия в Конкурсе и критерии оценки работ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F0B">
        <w:rPr>
          <w:color w:val="000000"/>
          <w:sz w:val="26"/>
          <w:szCs w:val="26"/>
        </w:rPr>
        <w:t>4.1. Требования к оформлению работ: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 на Конкурс принимаются фотоработы (не более 2-х от одного участника по номинации) черно-белые или цветные в электронном виде файлом в формате JPEG объемом не более 4 Мб.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 фотографии должны быть без фотомонтажа;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 фотографии на Конкурс направляются с сопроводительным письмом с указанием ФИО автора, его принадлежности к профсоюзной организации, места работы, должности, контактного телефона.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 xml:space="preserve">Каждая фоторабота должна иметь название и краткое описание. В описании отражается информация о герое фотографии, его профессии, места работы, достижениях и </w:t>
      </w:r>
      <w:r w:rsidRPr="00202F0B">
        <w:rPr>
          <w:color w:val="000000"/>
          <w:sz w:val="26"/>
          <w:szCs w:val="26"/>
        </w:rPr>
        <w:lastRenderedPageBreak/>
        <w:t xml:space="preserve">увлечениях.  В обязательном порядке указывается название фотоработы и её автор. Возможна информация об авторе фотографии, о  его достижениях в области искусства фотографии. 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4.2.Критерии</w:t>
      </w:r>
      <w:r>
        <w:rPr>
          <w:color w:val="000000"/>
          <w:sz w:val="26"/>
          <w:szCs w:val="26"/>
        </w:rPr>
        <w:t xml:space="preserve"> </w:t>
      </w:r>
      <w:r w:rsidRPr="00202F0B">
        <w:rPr>
          <w:color w:val="000000"/>
          <w:sz w:val="26"/>
          <w:szCs w:val="26"/>
        </w:rPr>
        <w:t>оценки: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-Содержание работы должно отражать тему Конкурса.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-Композиционное решение.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-Выразительность.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-Оригинальность.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4.3. Все материалы, в том числе фотографии, переданные в целях принятия участия в Конкурсе, могут использоваться организаторами Конкурса бесплатно, по своему усмотрению, в рамках действующего законодательства. Организаторы Конкурса берут на себя обязательства указывать фамилию и имя автора фотоснимка при его дальнейшем воспроизведении.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В случае возникновения претензий со стороны лиц, фигурирующих на конкурсных фотоработах, при публикации ответственность несут авторы фотографий.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4.4. Работы необходимо направлять только в электронном виде по адресу</w:t>
      </w:r>
      <w:r w:rsidRPr="00202F0B">
        <w:rPr>
          <w:b/>
          <w:color w:val="000000"/>
          <w:sz w:val="26"/>
          <w:szCs w:val="26"/>
        </w:rPr>
        <w:t>: </w:t>
      </w:r>
      <w:r w:rsidRPr="00202F0B">
        <w:rPr>
          <w:b/>
          <w:sz w:val="26"/>
          <w:szCs w:val="26"/>
          <w:lang w:val="en-US"/>
        </w:rPr>
        <w:t>balashov</w:t>
      </w:r>
      <w:r w:rsidRPr="00202F0B">
        <w:rPr>
          <w:b/>
          <w:sz w:val="26"/>
          <w:szCs w:val="26"/>
        </w:rPr>
        <w:t>@</w:t>
      </w:r>
      <w:r w:rsidRPr="00202F0B">
        <w:rPr>
          <w:b/>
          <w:sz w:val="26"/>
          <w:szCs w:val="26"/>
          <w:lang w:val="en-US"/>
        </w:rPr>
        <w:t>sarprof</w:t>
      </w:r>
      <w:r w:rsidRPr="00202F0B">
        <w:rPr>
          <w:b/>
          <w:sz w:val="26"/>
          <w:szCs w:val="26"/>
        </w:rPr>
        <w:t>.</w:t>
      </w:r>
      <w:r w:rsidRPr="00202F0B">
        <w:rPr>
          <w:b/>
          <w:sz w:val="26"/>
          <w:szCs w:val="26"/>
          <w:lang w:val="en-US"/>
        </w:rPr>
        <w:t>ru</w:t>
      </w:r>
      <w:r w:rsidRPr="00202F0B">
        <w:rPr>
          <w:color w:val="000000"/>
          <w:sz w:val="26"/>
          <w:szCs w:val="26"/>
        </w:rPr>
        <w:t> с пометкой «Смотр фотографий».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sz w:val="26"/>
          <w:szCs w:val="26"/>
        </w:rPr>
      </w:pPr>
      <w:r w:rsidRPr="00202F0B">
        <w:rPr>
          <w:rStyle w:val="aa"/>
          <w:color w:val="000000"/>
          <w:sz w:val="26"/>
          <w:szCs w:val="26"/>
        </w:rPr>
        <w:t>5. Подведение итогов Конкурса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2F0B">
        <w:rPr>
          <w:color w:val="000000"/>
          <w:sz w:val="26"/>
          <w:szCs w:val="26"/>
        </w:rPr>
        <w:t>5.1. При соблюдении всех условий Конкурса работы оцениваются жюри Конкурса по пятибалльной системе.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5.2. В каждой номинации определяется только один победитель - по наибольшему количеству набранных баллов.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>5.3. Победители смотра, занявшие призовые (</w:t>
      </w:r>
      <w:r w:rsidRPr="00202F0B">
        <w:rPr>
          <w:color w:val="000000"/>
          <w:sz w:val="26"/>
          <w:szCs w:val="26"/>
          <w:lang w:val="en-US"/>
        </w:rPr>
        <w:t>I</w:t>
      </w:r>
      <w:r w:rsidRPr="00202F0B">
        <w:rPr>
          <w:color w:val="000000"/>
          <w:sz w:val="26"/>
          <w:szCs w:val="26"/>
        </w:rPr>
        <w:t>,</w:t>
      </w:r>
      <w:r w:rsidRPr="00202F0B">
        <w:rPr>
          <w:color w:val="000000"/>
          <w:sz w:val="26"/>
          <w:szCs w:val="26"/>
          <w:lang w:val="en-US"/>
        </w:rPr>
        <w:t>II</w:t>
      </w:r>
      <w:r w:rsidRPr="00202F0B">
        <w:rPr>
          <w:color w:val="000000"/>
          <w:sz w:val="26"/>
          <w:szCs w:val="26"/>
        </w:rPr>
        <w:t>,</w:t>
      </w:r>
      <w:r w:rsidRPr="00202F0B">
        <w:rPr>
          <w:color w:val="000000"/>
          <w:sz w:val="26"/>
          <w:szCs w:val="26"/>
          <w:lang w:val="en-US"/>
        </w:rPr>
        <w:t>III</w:t>
      </w:r>
      <w:r w:rsidRPr="00202F0B">
        <w:rPr>
          <w:color w:val="000000"/>
          <w:sz w:val="26"/>
          <w:szCs w:val="26"/>
        </w:rPr>
        <w:t xml:space="preserve"> места), награждаются дипломами Саратовской областной организации Общероссийского Профсоюза образования. Абсолютный победитель в номинации награждается денежной премией в размере 3 тысяч рублей.</w:t>
      </w:r>
    </w:p>
    <w:p w:rsidR="00202F0B" w:rsidRPr="00202F0B" w:rsidRDefault="00202F0B" w:rsidP="00202F0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02F0B">
        <w:rPr>
          <w:color w:val="000000"/>
          <w:sz w:val="26"/>
          <w:szCs w:val="26"/>
        </w:rPr>
        <w:t xml:space="preserve">5.4. Работы победителей и лауреатов будут опубликованы на электронных информационных ресурсах, в газете «Просвещенец», а также  будут использованы во время мероприятий 2023 года - </w:t>
      </w:r>
      <w:r w:rsidRPr="00202F0B">
        <w:rPr>
          <w:b/>
          <w:color w:val="000000"/>
          <w:sz w:val="26"/>
          <w:szCs w:val="26"/>
        </w:rPr>
        <w:t>Года педагога и наставника.</w:t>
      </w:r>
    </w:p>
    <w:p w:rsidR="00202F0B" w:rsidRPr="00202F0B" w:rsidRDefault="00202F0B" w:rsidP="00202F0B">
      <w:pPr>
        <w:tabs>
          <w:tab w:val="left" w:pos="1033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02F0B" w:rsidRPr="00202F0B" w:rsidRDefault="00202F0B" w:rsidP="00202F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F0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02F0B" w:rsidRPr="00202F0B" w:rsidRDefault="00202F0B" w:rsidP="00202F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F0B">
        <w:rPr>
          <w:rFonts w:ascii="Times New Roman" w:hAnsi="Times New Roman" w:cs="Times New Roman"/>
          <w:b/>
          <w:sz w:val="26"/>
          <w:szCs w:val="26"/>
        </w:rPr>
        <w:t xml:space="preserve">на смотр </w:t>
      </w:r>
      <w:r w:rsidRPr="00202F0B">
        <w:rPr>
          <w:rFonts w:ascii="Times New Roman" w:hAnsi="Times New Roman" w:cs="Times New Roman"/>
          <w:b/>
          <w:bCs/>
          <w:sz w:val="26"/>
          <w:szCs w:val="26"/>
        </w:rPr>
        <w:t>фотографий  о красоте педагогической профессии</w:t>
      </w:r>
    </w:p>
    <w:p w:rsidR="00202F0B" w:rsidRPr="00202F0B" w:rsidRDefault="00202F0B" w:rsidP="00202F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F0B">
        <w:rPr>
          <w:rFonts w:ascii="Times New Roman" w:hAnsi="Times New Roman" w:cs="Times New Roman"/>
          <w:b/>
          <w:bCs/>
          <w:sz w:val="26"/>
          <w:szCs w:val="26"/>
        </w:rPr>
        <w:t>в номинации «___________________________________»</w:t>
      </w:r>
    </w:p>
    <w:p w:rsidR="00202F0B" w:rsidRPr="00202F0B" w:rsidRDefault="00202F0B" w:rsidP="00202F0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2F0B">
        <w:rPr>
          <w:rFonts w:ascii="Times New Roman" w:hAnsi="Times New Roman" w:cs="Times New Roman"/>
          <w:bCs/>
          <w:sz w:val="26"/>
          <w:szCs w:val="26"/>
        </w:rPr>
        <w:t>указать номинацию</w:t>
      </w:r>
    </w:p>
    <w:p w:rsidR="00202F0B" w:rsidRPr="00202F0B" w:rsidRDefault="00202F0B" w:rsidP="00202F0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02F0B">
        <w:rPr>
          <w:rFonts w:ascii="Times New Roman" w:hAnsi="Times New Roman" w:cs="Times New Roman"/>
          <w:bCs/>
          <w:sz w:val="26"/>
          <w:szCs w:val="26"/>
        </w:rPr>
        <w:t>_____________________________________________________</w:t>
      </w:r>
    </w:p>
    <w:p w:rsidR="00202F0B" w:rsidRPr="00202F0B" w:rsidRDefault="00202F0B" w:rsidP="00202F0B">
      <w:pPr>
        <w:jc w:val="center"/>
        <w:rPr>
          <w:rFonts w:ascii="Times New Roman" w:hAnsi="Times New Roman" w:cs="Times New Roman"/>
          <w:sz w:val="26"/>
          <w:szCs w:val="26"/>
        </w:rPr>
      </w:pPr>
      <w:r w:rsidRPr="00202F0B">
        <w:rPr>
          <w:rFonts w:ascii="Times New Roman" w:hAnsi="Times New Roman" w:cs="Times New Roman"/>
          <w:bCs/>
          <w:sz w:val="26"/>
          <w:szCs w:val="26"/>
        </w:rPr>
        <w:t>полное наименование территориальной  или первичной профсоюзной  организации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268"/>
        <w:gridCol w:w="1418"/>
        <w:gridCol w:w="2268"/>
        <w:gridCol w:w="2551"/>
      </w:tblGrid>
      <w:tr w:rsidR="00202F0B" w:rsidRPr="00202F0B" w:rsidTr="00202F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2F0B">
              <w:rPr>
                <w:rFonts w:ascii="Times New Roman" w:hAnsi="Times New Roman" w:cs="Times New Roman"/>
                <w:sz w:val="20"/>
                <w:szCs w:val="20"/>
              </w:rPr>
              <w:t>Название фотоработы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2F0B">
              <w:rPr>
                <w:rFonts w:ascii="Times New Roman" w:hAnsi="Times New Roman" w:cs="Times New Roman"/>
                <w:sz w:val="20"/>
                <w:szCs w:val="20"/>
              </w:rPr>
              <w:t>ФИО автора фотографии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2F0B">
              <w:rPr>
                <w:rFonts w:ascii="Times New Roman" w:hAnsi="Times New Roman" w:cs="Times New Roman"/>
                <w:sz w:val="20"/>
                <w:szCs w:val="20"/>
              </w:rPr>
              <w:t>контакты автора фотографии (тел., электронная почта, ссылки на  социальные сети, мессенджеры  VK, Тelegram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2F0B">
              <w:rPr>
                <w:rFonts w:ascii="Times New Roman" w:hAnsi="Times New Roman" w:cs="Times New Roman"/>
                <w:sz w:val="20"/>
                <w:szCs w:val="20"/>
              </w:rPr>
              <w:t>информация об авторе фотографии: место работы, занимаемая должность, где публикует фотографии, является ли победителем или участником конкурсов фотографии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2F0B">
              <w:rPr>
                <w:rFonts w:ascii="Times New Roman" w:hAnsi="Times New Roman" w:cs="Times New Roman"/>
                <w:sz w:val="20"/>
                <w:szCs w:val="20"/>
              </w:rPr>
              <w:t>Информация о герое (героях) фотографии, их профессиональных заслугах и т.д.</w:t>
            </w:r>
          </w:p>
        </w:tc>
      </w:tr>
      <w:tr w:rsidR="00202F0B" w:rsidRPr="00202F0B" w:rsidTr="00202F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0B" w:rsidRPr="00202F0B" w:rsidTr="00202F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F0B" w:rsidRPr="00202F0B" w:rsidTr="00202F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B" w:rsidRPr="00202F0B" w:rsidRDefault="00202F0B">
            <w:pPr>
              <w:tabs>
                <w:tab w:val="left" w:pos="1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E10" w:rsidRDefault="00ED1E10" w:rsidP="00202F0B">
      <w:pPr>
        <w:pStyle w:val="22"/>
        <w:shd w:val="clear" w:color="auto" w:fill="auto"/>
        <w:tabs>
          <w:tab w:val="left" w:pos="1033"/>
        </w:tabs>
        <w:spacing w:line="322" w:lineRule="exact"/>
        <w:jc w:val="both"/>
        <w:sectPr w:rsidR="00ED1E10" w:rsidSect="00202F0B">
          <w:headerReference w:type="default" r:id="rId8"/>
          <w:pgSz w:w="11900" w:h="16840"/>
          <w:pgMar w:top="568" w:right="492" w:bottom="426" w:left="1064" w:header="0" w:footer="3" w:gutter="0"/>
          <w:cols w:space="720"/>
          <w:noEndnote/>
          <w:titlePg/>
          <w:docGrid w:linePitch="360"/>
        </w:sectPr>
      </w:pPr>
    </w:p>
    <w:p w:rsidR="00FE51C9" w:rsidRDefault="00FE51C9" w:rsidP="00202F0B">
      <w:pPr>
        <w:pStyle w:val="22"/>
        <w:shd w:val="clear" w:color="auto" w:fill="auto"/>
        <w:tabs>
          <w:tab w:val="left" w:pos="1033"/>
        </w:tabs>
        <w:spacing w:line="322" w:lineRule="exact"/>
        <w:jc w:val="both"/>
      </w:pPr>
    </w:p>
    <w:sectPr w:rsidR="00FE51C9" w:rsidSect="00240056">
      <w:pgSz w:w="11900" w:h="16840"/>
      <w:pgMar w:top="1146" w:right="492" w:bottom="1227" w:left="10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05" w:rsidRDefault="008C7105">
      <w:r>
        <w:separator/>
      </w:r>
    </w:p>
  </w:endnote>
  <w:endnote w:type="continuationSeparator" w:id="1">
    <w:p w:rsidR="008C7105" w:rsidRDefault="008C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05" w:rsidRDefault="008C7105"/>
  </w:footnote>
  <w:footnote w:type="continuationSeparator" w:id="1">
    <w:p w:rsidR="008C7105" w:rsidRDefault="008C71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12" w:rsidRDefault="00770B27">
    <w:pPr>
      <w:rPr>
        <w:sz w:val="2"/>
        <w:szCs w:val="2"/>
      </w:rPr>
    </w:pPr>
    <w:r w:rsidRPr="00770B2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08.55pt;margin-top:37.1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Fo0wEAAI0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" filled="f" stroked="f">
          <v:textbox style="mso-fit-shape-to-text:t" inset="0,0,0,0">
            <w:txbxContent>
              <w:p w:rsidR="003B2E12" w:rsidRDefault="00934B8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EB5"/>
    <w:multiLevelType w:val="multilevel"/>
    <w:tmpl w:val="2152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D6EA8"/>
    <w:multiLevelType w:val="multilevel"/>
    <w:tmpl w:val="F8EA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2E12"/>
    <w:rsid w:val="00002E90"/>
    <w:rsid w:val="0004203A"/>
    <w:rsid w:val="001A6D59"/>
    <w:rsid w:val="00202F0B"/>
    <w:rsid w:val="002120AA"/>
    <w:rsid w:val="0022426B"/>
    <w:rsid w:val="00240056"/>
    <w:rsid w:val="00243712"/>
    <w:rsid w:val="002A3B02"/>
    <w:rsid w:val="002B34B6"/>
    <w:rsid w:val="002C4FA4"/>
    <w:rsid w:val="003A7B4F"/>
    <w:rsid w:val="003B2E12"/>
    <w:rsid w:val="00450E9B"/>
    <w:rsid w:val="0048748E"/>
    <w:rsid w:val="004E4066"/>
    <w:rsid w:val="00507606"/>
    <w:rsid w:val="005D7516"/>
    <w:rsid w:val="005F0F60"/>
    <w:rsid w:val="00601889"/>
    <w:rsid w:val="00601D54"/>
    <w:rsid w:val="006B5F2C"/>
    <w:rsid w:val="00770B27"/>
    <w:rsid w:val="007710AF"/>
    <w:rsid w:val="00791B9A"/>
    <w:rsid w:val="00793A22"/>
    <w:rsid w:val="00882BBC"/>
    <w:rsid w:val="008834BB"/>
    <w:rsid w:val="008B7830"/>
    <w:rsid w:val="008C7105"/>
    <w:rsid w:val="00906F76"/>
    <w:rsid w:val="00934B80"/>
    <w:rsid w:val="00975A0B"/>
    <w:rsid w:val="009C55D1"/>
    <w:rsid w:val="00A654E7"/>
    <w:rsid w:val="00AC1009"/>
    <w:rsid w:val="00AC23E2"/>
    <w:rsid w:val="00B12EE5"/>
    <w:rsid w:val="00C1743C"/>
    <w:rsid w:val="00C70DB7"/>
    <w:rsid w:val="00CB6508"/>
    <w:rsid w:val="00CE76E8"/>
    <w:rsid w:val="00CF5CF8"/>
    <w:rsid w:val="00D645A8"/>
    <w:rsid w:val="00DD166A"/>
    <w:rsid w:val="00E82B5E"/>
    <w:rsid w:val="00ED1E10"/>
    <w:rsid w:val="00EE44D4"/>
    <w:rsid w:val="00F412CE"/>
    <w:rsid w:val="00F5011F"/>
    <w:rsid w:val="00F5587B"/>
    <w:rsid w:val="00F77D1B"/>
    <w:rsid w:val="00FC7801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6"/>
    <w:rPr>
      <w:color w:val="000000"/>
    </w:rPr>
  </w:style>
  <w:style w:type="paragraph" w:styleId="2">
    <w:name w:val="heading 2"/>
    <w:basedOn w:val="a"/>
    <w:link w:val="20"/>
    <w:uiPriority w:val="9"/>
    <w:qFormat/>
    <w:rsid w:val="00601D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05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4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24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0056"/>
    <w:rPr>
      <w:rFonts w:ascii="Segoe UI" w:eastAsia="Segoe UI" w:hAnsi="Segoe UI" w:cs="Segoe UI"/>
      <w:b/>
      <w:bCs/>
      <w:i w:val="0"/>
      <w:iCs w:val="0"/>
      <w:smallCaps w:val="0"/>
      <w:strike w:val="0"/>
      <w:sz w:val="148"/>
      <w:szCs w:val="148"/>
      <w:u w:val="none"/>
    </w:rPr>
  </w:style>
  <w:style w:type="character" w:customStyle="1" w:styleId="31">
    <w:name w:val="Основной текст (3)"/>
    <w:basedOn w:val="3"/>
    <w:rsid w:val="00240056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48"/>
      <w:szCs w:val="1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24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4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24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4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sid w:val="0024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24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4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24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0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4005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0056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48"/>
      <w:szCs w:val="148"/>
    </w:rPr>
  </w:style>
  <w:style w:type="paragraph" w:customStyle="1" w:styleId="40">
    <w:name w:val="Основной текст (4)"/>
    <w:basedOn w:val="a"/>
    <w:link w:val="4"/>
    <w:rsid w:val="0024005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240056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40056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240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7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3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1D5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misspellerror">
    <w:name w:val="misspell__error"/>
    <w:basedOn w:val="a0"/>
    <w:rsid w:val="00601D54"/>
  </w:style>
  <w:style w:type="character" w:customStyle="1" w:styleId="button2text">
    <w:name w:val="button2__text"/>
    <w:basedOn w:val="a0"/>
    <w:rsid w:val="00601D54"/>
  </w:style>
  <w:style w:type="paragraph" w:styleId="a9">
    <w:name w:val="Normal (Web)"/>
    <w:basedOn w:val="a"/>
    <w:uiPriority w:val="99"/>
    <w:semiHidden/>
    <w:unhideWhenUsed/>
    <w:rsid w:val="00ED1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ED1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3374-8333-404B-AEC8-77FD2B0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3</cp:revision>
  <cp:lastPrinted>2023-02-10T05:29:00Z</cp:lastPrinted>
  <dcterms:created xsi:type="dcterms:W3CDTF">2023-02-10T05:56:00Z</dcterms:created>
  <dcterms:modified xsi:type="dcterms:W3CDTF">2023-02-10T06:14:00Z</dcterms:modified>
</cp:coreProperties>
</file>